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0A" w:rsidRPr="00B96B2E" w:rsidRDefault="008C2671" w:rsidP="008C2671">
      <w:pPr>
        <w:jc w:val="center"/>
        <w:rPr>
          <w:b/>
          <w:sz w:val="32"/>
          <w:szCs w:val="32"/>
        </w:rPr>
      </w:pPr>
      <w:r w:rsidRPr="00B96B2E">
        <w:rPr>
          <w:b/>
          <w:sz w:val="32"/>
          <w:szCs w:val="32"/>
        </w:rPr>
        <w:t>Health and Wellbeing Strategy</w:t>
      </w:r>
      <w:r w:rsidR="00B96B2E" w:rsidRPr="00B96B2E">
        <w:rPr>
          <w:b/>
          <w:sz w:val="32"/>
          <w:szCs w:val="32"/>
        </w:rPr>
        <w:t xml:space="preserve"> Engagement </w:t>
      </w:r>
    </w:p>
    <w:p w:rsidR="008C2671" w:rsidRDefault="008C2671" w:rsidP="008C2671">
      <w:pPr>
        <w:rPr>
          <w:b/>
        </w:rPr>
      </w:pPr>
      <w:r>
        <w:rPr>
          <w:b/>
        </w:rPr>
        <w:t>Background</w:t>
      </w:r>
    </w:p>
    <w:p w:rsidR="008C2671" w:rsidRDefault="008C2671" w:rsidP="008C2671">
      <w:r>
        <w:t>At the last He</w:t>
      </w:r>
      <w:r w:rsidR="009B4668">
        <w:t>alth and Wellbeing Board meeting (9</w:t>
      </w:r>
      <w:r w:rsidR="009B4668" w:rsidRPr="009B4668">
        <w:rPr>
          <w:vertAlign w:val="superscript"/>
        </w:rPr>
        <w:t>th</w:t>
      </w:r>
      <w:r w:rsidR="009B4668">
        <w:t xml:space="preserve"> May 2012) </w:t>
      </w:r>
      <w:r>
        <w:t>it was decided that all the Board members</w:t>
      </w:r>
      <w:r w:rsidR="00B96B2E">
        <w:t xml:space="preserve"> as part of their leadership role</w:t>
      </w:r>
      <w:r>
        <w:t xml:space="preserve"> would engage partner</w:t>
      </w:r>
      <w:r w:rsidR="000F2BC0">
        <w:t>s in the development of the strategy.</w:t>
      </w:r>
    </w:p>
    <w:p w:rsidR="008C2671" w:rsidRDefault="008C2671" w:rsidP="008C2671">
      <w:r>
        <w:t>A</w:t>
      </w:r>
      <w:r w:rsidR="00DE03EF">
        <w:t xml:space="preserve">n engagement paper was written </w:t>
      </w:r>
      <w:r>
        <w:t>which</w:t>
      </w:r>
      <w:r w:rsidR="00A93539">
        <w:t xml:space="preserve"> was </w:t>
      </w:r>
      <w:r w:rsidR="00016E25">
        <w:t xml:space="preserve">agreed </w:t>
      </w:r>
      <w:r w:rsidR="00A93539">
        <w:t>to be distribute</w:t>
      </w:r>
      <w:r w:rsidR="00B96B2E">
        <w:t xml:space="preserve">d by the Board members to </w:t>
      </w:r>
      <w:r w:rsidR="00A93539">
        <w:t>partners</w:t>
      </w:r>
      <w:r w:rsidR="00B96B2E">
        <w:t xml:space="preserve">, stakeholder etc The Strategy engagement paper </w:t>
      </w:r>
      <w:r>
        <w:t>outlined:</w:t>
      </w:r>
    </w:p>
    <w:p w:rsidR="008C2671" w:rsidRDefault="008C2671" w:rsidP="008C2671">
      <w:pPr>
        <w:pStyle w:val="ListParagraph"/>
        <w:numPr>
          <w:ilvl w:val="0"/>
          <w:numId w:val="1"/>
        </w:numPr>
      </w:pPr>
      <w:r>
        <w:t>The purpose of the strategy</w:t>
      </w:r>
      <w:r w:rsidR="00A93539">
        <w:t xml:space="preserve"> and how the Board would work to deliver outcomes</w:t>
      </w:r>
    </w:p>
    <w:p w:rsidR="00A93539" w:rsidRDefault="00A93539" w:rsidP="008C2671">
      <w:pPr>
        <w:pStyle w:val="ListParagraph"/>
        <w:numPr>
          <w:ilvl w:val="0"/>
          <w:numId w:val="1"/>
        </w:numPr>
      </w:pPr>
      <w:r>
        <w:t>Shifts in the way partners</w:t>
      </w:r>
      <w:r w:rsidR="004621A8">
        <w:t xml:space="preserve"> would</w:t>
      </w:r>
      <w:r>
        <w:t xml:space="preserve"> work</w:t>
      </w:r>
    </w:p>
    <w:p w:rsidR="00A93539" w:rsidRDefault="00A93539" w:rsidP="008C2671">
      <w:pPr>
        <w:pStyle w:val="ListParagraph"/>
        <w:numPr>
          <w:ilvl w:val="0"/>
          <w:numId w:val="1"/>
        </w:numPr>
      </w:pPr>
      <w:r>
        <w:t>Priority health and wellbeing outcomes in Lancashire</w:t>
      </w:r>
    </w:p>
    <w:p w:rsidR="00A93539" w:rsidRDefault="00A93539" w:rsidP="008C2671">
      <w:pPr>
        <w:pStyle w:val="ListParagraph"/>
        <w:numPr>
          <w:ilvl w:val="0"/>
          <w:numId w:val="1"/>
        </w:numPr>
      </w:pPr>
      <w:r>
        <w:t>Interventions</w:t>
      </w:r>
    </w:p>
    <w:p w:rsidR="00A93539" w:rsidRDefault="00A93539" w:rsidP="00A93539">
      <w:r>
        <w:t>The engagement paper also pro</w:t>
      </w:r>
      <w:r w:rsidR="00C14382">
        <w:t xml:space="preserve">posed two questions for </w:t>
      </w:r>
      <w:r w:rsidR="00B96B2E">
        <w:t>stakeholders</w:t>
      </w:r>
      <w:r>
        <w:t xml:space="preserve"> to comment on: </w:t>
      </w:r>
    </w:p>
    <w:p w:rsidR="00A93539" w:rsidRDefault="00A93539" w:rsidP="00A93539">
      <w:pPr>
        <w:pStyle w:val="ListParagraph"/>
        <w:numPr>
          <w:ilvl w:val="0"/>
          <w:numId w:val="3"/>
        </w:numPr>
      </w:pPr>
      <w:r>
        <w:t>What recommendations would you make to strengthen the emerging strategy?</w:t>
      </w:r>
    </w:p>
    <w:p w:rsidR="00A93539" w:rsidRPr="008C2671" w:rsidRDefault="0096513E" w:rsidP="00A93539">
      <w:pPr>
        <w:pStyle w:val="ListParagraph"/>
        <w:numPr>
          <w:ilvl w:val="0"/>
          <w:numId w:val="3"/>
        </w:numPr>
      </w:pPr>
      <w:r>
        <w:t xml:space="preserve">What </w:t>
      </w:r>
      <w:r w:rsidR="00AE79D6">
        <w:t xml:space="preserve">contribution </w:t>
      </w:r>
      <w:r w:rsidR="00A93539">
        <w:t>can your organisation/partnership make in the delivery of the strategy?</w:t>
      </w:r>
    </w:p>
    <w:p w:rsidR="0078485A" w:rsidRDefault="008C2671" w:rsidP="008C2671">
      <w:pPr>
        <w:rPr>
          <w:b/>
        </w:rPr>
      </w:pPr>
      <w:r>
        <w:rPr>
          <w:b/>
        </w:rPr>
        <w:t>Progress to date</w:t>
      </w:r>
    </w:p>
    <w:p w:rsidR="00231A19" w:rsidRPr="0078485A" w:rsidRDefault="00031456" w:rsidP="008C2671">
      <w:pPr>
        <w:rPr>
          <w:b/>
        </w:rPr>
      </w:pPr>
      <w:r>
        <w:t>Board members hav</w:t>
      </w:r>
      <w:r w:rsidR="003D4432">
        <w:t xml:space="preserve">e </w:t>
      </w:r>
      <w:r w:rsidR="00092F66">
        <w:t>been sharing and distributing the paper with stakeholders,</w:t>
      </w:r>
      <w:r w:rsidR="00B96B2E">
        <w:t xml:space="preserve"> below is a list of </w:t>
      </w:r>
      <w:r w:rsidR="00022D2E">
        <w:t xml:space="preserve">key stakeholders who have </w:t>
      </w:r>
      <w:r w:rsidR="00B96B2E">
        <w:t xml:space="preserve">either been contacted for comment or will be contacted in the coming weeks. </w:t>
      </w:r>
    </w:p>
    <w:tbl>
      <w:tblPr>
        <w:tblStyle w:val="TableGrid"/>
        <w:tblW w:w="0" w:type="auto"/>
        <w:tblLook w:val="04A0"/>
      </w:tblPr>
      <w:tblGrid>
        <w:gridCol w:w="4621"/>
        <w:gridCol w:w="4559"/>
      </w:tblGrid>
      <w:tr w:rsidR="00D8342C" w:rsidTr="00590931">
        <w:tc>
          <w:tcPr>
            <w:tcW w:w="4621" w:type="dxa"/>
          </w:tcPr>
          <w:p w:rsidR="00D8342C" w:rsidRDefault="00D8342C" w:rsidP="008C2671">
            <w:r>
              <w:t xml:space="preserve">Michael Wedgeworth </w:t>
            </w:r>
          </w:p>
        </w:tc>
        <w:tc>
          <w:tcPr>
            <w:tcW w:w="4559" w:type="dxa"/>
          </w:tcPr>
          <w:p w:rsidR="00D8342C" w:rsidRDefault="00B96B2E" w:rsidP="008C2671">
            <w:r>
              <w:t>H</w:t>
            </w:r>
            <w:r w:rsidR="00D8342C">
              <w:t>as sent the Health an</w:t>
            </w:r>
            <w:r w:rsidR="003742C7">
              <w:t xml:space="preserve">d Wellbeing engagement paper to </w:t>
            </w:r>
            <w:r w:rsidR="0096513E">
              <w:t xml:space="preserve">organisations on the Third Sector Lancashire mailing list. Michael </w:t>
            </w:r>
            <w:r w:rsidR="003742C7">
              <w:t xml:space="preserve">Wedgeworth </w:t>
            </w:r>
            <w:r w:rsidR="0096513E">
              <w:t xml:space="preserve">has agreed to collate their responses and provide an overview of the comments.  </w:t>
            </w:r>
          </w:p>
        </w:tc>
      </w:tr>
      <w:tr w:rsidR="00D8342C" w:rsidTr="00590931">
        <w:tc>
          <w:tcPr>
            <w:tcW w:w="4621" w:type="dxa"/>
          </w:tcPr>
          <w:p w:rsidR="00D8342C" w:rsidRDefault="0096513E" w:rsidP="008C2671">
            <w:r>
              <w:t>Councillor Cheryl Little</w:t>
            </w:r>
          </w:p>
        </w:tc>
        <w:tc>
          <w:tcPr>
            <w:tcW w:w="4559" w:type="dxa"/>
          </w:tcPr>
          <w:p w:rsidR="00D8342C" w:rsidRDefault="00B96B2E" w:rsidP="00B96B2E">
            <w:r>
              <w:t>Circulated to councillors in the Fylde Coast</w:t>
            </w:r>
          </w:p>
          <w:p w:rsidR="00C14382" w:rsidRDefault="00C14382" w:rsidP="00B96B2E">
            <w:r>
              <w:t xml:space="preserve">Fylde Alcohol partnership </w:t>
            </w:r>
          </w:p>
          <w:p w:rsidR="00C44486" w:rsidRPr="00C44486" w:rsidRDefault="00C44486" w:rsidP="00B96B2E">
            <w:r>
              <w:t>Health &amp; Wellbeing Leads</w:t>
            </w:r>
          </w:p>
        </w:tc>
      </w:tr>
      <w:tr w:rsidR="00D8342C" w:rsidTr="00590931">
        <w:tc>
          <w:tcPr>
            <w:tcW w:w="4621" w:type="dxa"/>
          </w:tcPr>
          <w:p w:rsidR="00D8342C" w:rsidRDefault="00590931" w:rsidP="008C2671">
            <w:r>
              <w:t xml:space="preserve">Cllr Valerie Wilson </w:t>
            </w:r>
          </w:p>
          <w:p w:rsidR="00933B37" w:rsidRDefault="00933B37" w:rsidP="008C2671">
            <w:r>
              <w:t>Cllr Susie Charles</w:t>
            </w:r>
          </w:p>
          <w:p w:rsidR="00933B37" w:rsidRDefault="00933B37" w:rsidP="008C2671">
            <w:r>
              <w:t xml:space="preserve">Cllr Mike Calvert </w:t>
            </w:r>
          </w:p>
          <w:p w:rsidR="00933B37" w:rsidRDefault="00933B37" w:rsidP="008C2671"/>
        </w:tc>
        <w:tc>
          <w:tcPr>
            <w:tcW w:w="4559" w:type="dxa"/>
          </w:tcPr>
          <w:p w:rsidR="00D8342C" w:rsidRDefault="00590931" w:rsidP="008C2671">
            <w:r>
              <w:t>Briefing</w:t>
            </w:r>
            <w:r w:rsidR="003742C7">
              <w:t xml:space="preserve"> seminar</w:t>
            </w:r>
            <w:r>
              <w:t xml:space="preserve"> – All Lancashire Elected Members</w:t>
            </w:r>
          </w:p>
          <w:p w:rsidR="00590931" w:rsidRDefault="00590931" w:rsidP="008C2671">
            <w:r>
              <w:t xml:space="preserve">LCC Cabinet </w:t>
            </w:r>
          </w:p>
        </w:tc>
      </w:tr>
      <w:tr w:rsidR="00D8342C" w:rsidTr="00590931">
        <w:tc>
          <w:tcPr>
            <w:tcW w:w="4621" w:type="dxa"/>
          </w:tcPr>
          <w:p w:rsidR="00D8342C" w:rsidRDefault="00590931" w:rsidP="008C2671">
            <w:r>
              <w:t xml:space="preserve">Dr Anne Bowman </w:t>
            </w:r>
          </w:p>
        </w:tc>
        <w:tc>
          <w:tcPr>
            <w:tcW w:w="4559" w:type="dxa"/>
          </w:tcPr>
          <w:p w:rsidR="00D8342C" w:rsidRDefault="00590931" w:rsidP="008C2671">
            <w:r>
              <w:t xml:space="preserve">CCG Greater Preston </w:t>
            </w:r>
          </w:p>
        </w:tc>
      </w:tr>
      <w:tr w:rsidR="00D8342C" w:rsidTr="00590931">
        <w:tc>
          <w:tcPr>
            <w:tcW w:w="4621" w:type="dxa"/>
          </w:tcPr>
          <w:p w:rsidR="00D8342C" w:rsidRDefault="00590931" w:rsidP="008C2671">
            <w:r>
              <w:t xml:space="preserve">Dr Peter Williams </w:t>
            </w:r>
          </w:p>
        </w:tc>
        <w:tc>
          <w:tcPr>
            <w:tcW w:w="4559" w:type="dxa"/>
          </w:tcPr>
          <w:p w:rsidR="00D8342C" w:rsidRDefault="00590931" w:rsidP="008C2671">
            <w:r>
              <w:t xml:space="preserve">CCG and forums in East Lancashire </w:t>
            </w:r>
          </w:p>
        </w:tc>
      </w:tr>
      <w:tr w:rsidR="00BE3513" w:rsidTr="00590931">
        <w:tc>
          <w:tcPr>
            <w:tcW w:w="4621" w:type="dxa"/>
          </w:tcPr>
          <w:p w:rsidR="00BE3513" w:rsidRDefault="00BE3513" w:rsidP="008C2671">
            <w:r>
              <w:t xml:space="preserve">Dr Robert Bennett </w:t>
            </w:r>
          </w:p>
        </w:tc>
        <w:tc>
          <w:tcPr>
            <w:tcW w:w="4559" w:type="dxa"/>
          </w:tcPr>
          <w:p w:rsidR="00BE3513" w:rsidRDefault="00BE3513" w:rsidP="008C2671">
            <w:r>
              <w:t xml:space="preserve">CCG South </w:t>
            </w:r>
            <w:proofErr w:type="spellStart"/>
            <w:r>
              <w:t>Ribble</w:t>
            </w:r>
            <w:proofErr w:type="spellEnd"/>
            <w:r>
              <w:t xml:space="preserve"> &amp; Chorley </w:t>
            </w:r>
          </w:p>
        </w:tc>
      </w:tr>
      <w:tr w:rsidR="00D8342C" w:rsidTr="00590931">
        <w:tc>
          <w:tcPr>
            <w:tcW w:w="4621" w:type="dxa"/>
          </w:tcPr>
          <w:p w:rsidR="00D8342C" w:rsidRDefault="00590931" w:rsidP="008C2671">
            <w:r>
              <w:t xml:space="preserve">Lorraine Norris </w:t>
            </w:r>
          </w:p>
        </w:tc>
        <w:tc>
          <w:tcPr>
            <w:tcW w:w="4559" w:type="dxa"/>
          </w:tcPr>
          <w:p w:rsidR="00D8342C" w:rsidRDefault="00590931" w:rsidP="008C2671">
            <w:r>
              <w:t>Lancashire Chief Exec</w:t>
            </w:r>
            <w:r w:rsidR="00D569A9">
              <w:t>utives (Local Government)</w:t>
            </w:r>
          </w:p>
          <w:p w:rsidR="00933B37" w:rsidRDefault="00590931" w:rsidP="008C2671">
            <w:r>
              <w:t xml:space="preserve">Preston's various </w:t>
            </w:r>
            <w:r w:rsidR="00933B37">
              <w:t xml:space="preserve">strategic </w:t>
            </w:r>
            <w:r>
              <w:t>partnerships</w:t>
            </w:r>
          </w:p>
          <w:p w:rsidR="003742C7" w:rsidRDefault="003742C7" w:rsidP="008C2671"/>
        </w:tc>
      </w:tr>
      <w:tr w:rsidR="00933B37" w:rsidTr="00590931">
        <w:tc>
          <w:tcPr>
            <w:tcW w:w="4621" w:type="dxa"/>
          </w:tcPr>
          <w:p w:rsidR="00933B37" w:rsidRDefault="00933B37" w:rsidP="008C2671">
            <w:r>
              <w:t xml:space="preserve">Helen Denton </w:t>
            </w:r>
          </w:p>
        </w:tc>
        <w:tc>
          <w:tcPr>
            <w:tcW w:w="4559" w:type="dxa"/>
          </w:tcPr>
          <w:p w:rsidR="00933B37" w:rsidRDefault="00933B37" w:rsidP="008C2671">
            <w:r>
              <w:t xml:space="preserve">Children's Trust and related partnerships </w:t>
            </w:r>
          </w:p>
          <w:p w:rsidR="003E5299" w:rsidRDefault="003E5299" w:rsidP="008C2671">
            <w:r>
              <w:t xml:space="preserve">Children's Safeguarding Board </w:t>
            </w:r>
          </w:p>
          <w:p w:rsidR="00FA1719" w:rsidRDefault="00FA1719" w:rsidP="008C2671">
            <w:r>
              <w:t>Lancashire Fire &amp; Rescue Service</w:t>
            </w:r>
          </w:p>
          <w:p w:rsidR="00FA1719" w:rsidRDefault="00FA1719" w:rsidP="008C2671">
            <w:r>
              <w:t xml:space="preserve">Lancashire Constabulary </w:t>
            </w:r>
          </w:p>
          <w:p w:rsidR="00933B37" w:rsidRDefault="00933B37" w:rsidP="008C2671"/>
        </w:tc>
      </w:tr>
      <w:tr w:rsidR="00C44486" w:rsidTr="00590931">
        <w:tc>
          <w:tcPr>
            <w:tcW w:w="4621" w:type="dxa"/>
          </w:tcPr>
          <w:p w:rsidR="00C44486" w:rsidRDefault="00C44486" w:rsidP="008C2671">
            <w:r>
              <w:t xml:space="preserve">Janet </w:t>
            </w:r>
            <w:proofErr w:type="spellStart"/>
            <w:r>
              <w:t>So</w:t>
            </w:r>
            <w:r w:rsidR="00FA1719">
              <w:t>o</w:t>
            </w:r>
            <w:proofErr w:type="spellEnd"/>
            <w:r>
              <w:t xml:space="preserve"> Chung </w:t>
            </w:r>
          </w:p>
          <w:p w:rsidR="00FA1719" w:rsidRDefault="00FA1719" w:rsidP="008C2671">
            <w:r>
              <w:t xml:space="preserve">Peter Kenyon </w:t>
            </w:r>
          </w:p>
        </w:tc>
        <w:tc>
          <w:tcPr>
            <w:tcW w:w="4559" w:type="dxa"/>
          </w:tcPr>
          <w:p w:rsidR="00C44486" w:rsidRDefault="00C44486" w:rsidP="008C2671">
            <w:r>
              <w:t>CCG Chairs</w:t>
            </w:r>
          </w:p>
          <w:p w:rsidR="00C44486" w:rsidRDefault="00C44486" w:rsidP="008C2671">
            <w:r>
              <w:t xml:space="preserve">CCG Leads </w:t>
            </w:r>
          </w:p>
          <w:p w:rsidR="00C44486" w:rsidRDefault="00C44486" w:rsidP="008C2671">
            <w:r>
              <w:t>Cluster Directors</w:t>
            </w:r>
          </w:p>
          <w:p w:rsidR="00C44486" w:rsidRDefault="00C44486" w:rsidP="008C2671">
            <w:r>
              <w:t xml:space="preserve">Cluster Board </w:t>
            </w:r>
          </w:p>
          <w:p w:rsidR="00FA1719" w:rsidRDefault="00FA1719" w:rsidP="008C2671"/>
        </w:tc>
      </w:tr>
      <w:tr w:rsidR="00933B37" w:rsidTr="00590931">
        <w:tc>
          <w:tcPr>
            <w:tcW w:w="4621" w:type="dxa"/>
          </w:tcPr>
          <w:p w:rsidR="00933B37" w:rsidRDefault="00933B37" w:rsidP="008C2671">
            <w:r>
              <w:t xml:space="preserve">Richard Jones </w:t>
            </w:r>
          </w:p>
          <w:p w:rsidR="00C14382" w:rsidRDefault="00C14382" w:rsidP="008C2671">
            <w:r>
              <w:t>Lorraine Norris</w:t>
            </w:r>
          </w:p>
          <w:p w:rsidR="00C14382" w:rsidRDefault="00C14382" w:rsidP="008C2671"/>
        </w:tc>
        <w:tc>
          <w:tcPr>
            <w:tcW w:w="4559" w:type="dxa"/>
          </w:tcPr>
          <w:p w:rsidR="00933B37" w:rsidRDefault="00933B37" w:rsidP="008C2671">
            <w:r>
              <w:t xml:space="preserve">Lancashire Leaders (leaders of councils) </w:t>
            </w:r>
          </w:p>
          <w:p w:rsidR="00FA1719" w:rsidRDefault="00FA1719" w:rsidP="008C2671">
            <w:r>
              <w:t xml:space="preserve">Lancashire Economic Partnership </w:t>
            </w:r>
          </w:p>
          <w:p w:rsidR="00933B37" w:rsidRDefault="00933B37" w:rsidP="008C2671"/>
        </w:tc>
      </w:tr>
    </w:tbl>
    <w:p w:rsidR="00B96B2E" w:rsidRDefault="00B96B2E" w:rsidP="008C2671"/>
    <w:p w:rsidR="00022D2E" w:rsidRPr="00590931" w:rsidRDefault="00B96B2E" w:rsidP="008C2671">
      <w:r>
        <w:t xml:space="preserve">Board members will have circulated the strategy engagement paper </w:t>
      </w:r>
      <w:r w:rsidR="003742C7">
        <w:t>to other stakeholder</w:t>
      </w:r>
      <w:r w:rsidR="00D569A9">
        <w:t xml:space="preserve"> for comments also</w:t>
      </w:r>
      <w:r w:rsidR="00DE03EF">
        <w:t>. These may</w:t>
      </w:r>
      <w:r w:rsidR="003742C7">
        <w:t xml:space="preserve"> not</w:t>
      </w:r>
      <w:r w:rsidR="00DE03EF">
        <w:t xml:space="preserve"> have</w:t>
      </w:r>
      <w:r w:rsidR="003742C7">
        <w:t xml:space="preserve"> been captured in the table above. </w:t>
      </w:r>
      <w:r>
        <w:t xml:space="preserve"> </w:t>
      </w:r>
    </w:p>
    <w:p w:rsidR="008C2671" w:rsidRDefault="008C2671" w:rsidP="008C2671">
      <w:pPr>
        <w:rPr>
          <w:b/>
        </w:rPr>
      </w:pPr>
      <w:r>
        <w:rPr>
          <w:b/>
        </w:rPr>
        <w:t xml:space="preserve">Recommendations </w:t>
      </w:r>
    </w:p>
    <w:p w:rsidR="007A6844" w:rsidRDefault="00016E25" w:rsidP="007A6844">
      <w:pPr>
        <w:pStyle w:val="ListParagraph"/>
        <w:numPr>
          <w:ilvl w:val="0"/>
          <w:numId w:val="4"/>
        </w:numPr>
      </w:pPr>
      <w:r>
        <w:t>For Board members to continue to engage partners with the</w:t>
      </w:r>
      <w:r w:rsidR="00B96B2E">
        <w:t xml:space="preserve"> development of the</w:t>
      </w:r>
      <w:r>
        <w:t xml:space="preserve"> Health and Wellbeing strategy.</w:t>
      </w:r>
    </w:p>
    <w:p w:rsidR="00FA1719" w:rsidRDefault="00FA1719" w:rsidP="003D4432">
      <w:pPr>
        <w:pStyle w:val="ListParagraph"/>
        <w:numPr>
          <w:ilvl w:val="0"/>
          <w:numId w:val="4"/>
        </w:numPr>
      </w:pPr>
      <w:r>
        <w:t xml:space="preserve">To note and send out the strategy engagement paper to any obvious partners </w:t>
      </w:r>
      <w:r w:rsidR="00092F66">
        <w:t>who</w:t>
      </w:r>
      <w:r>
        <w:t xml:space="preserve"> have not </w:t>
      </w:r>
      <w:r w:rsidR="00DE03EF">
        <w:t xml:space="preserve">been </w:t>
      </w:r>
      <w:r>
        <w:t>covered to date</w:t>
      </w:r>
    </w:p>
    <w:p w:rsidR="00022D2E" w:rsidRPr="00554993" w:rsidRDefault="00022D2E" w:rsidP="003D4432">
      <w:pPr>
        <w:pStyle w:val="ListParagraph"/>
        <w:numPr>
          <w:ilvl w:val="0"/>
          <w:numId w:val="4"/>
        </w:numPr>
      </w:pPr>
      <w:r>
        <w:t xml:space="preserve">To inform Habib Patel </w:t>
      </w:r>
      <w:hyperlink r:id="rId6" w:history="1">
        <w:r w:rsidRPr="00500E90">
          <w:rPr>
            <w:rStyle w:val="Hyperlink"/>
          </w:rPr>
          <w:t>habib.patel@lancashire.gov.uk</w:t>
        </w:r>
      </w:hyperlink>
      <w:r w:rsidR="00D569A9">
        <w:t xml:space="preserve"> on circulation of engagement paper </w:t>
      </w:r>
      <w:r w:rsidR="00A36D5C">
        <w:t>to key stakeholders</w:t>
      </w:r>
    </w:p>
    <w:sectPr w:rsidR="00022D2E" w:rsidRPr="00554993" w:rsidSect="007E6B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01CB0"/>
    <w:multiLevelType w:val="hybridMultilevel"/>
    <w:tmpl w:val="71DEB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3381C"/>
    <w:multiLevelType w:val="hybridMultilevel"/>
    <w:tmpl w:val="85602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11243"/>
    <w:multiLevelType w:val="hybridMultilevel"/>
    <w:tmpl w:val="8CF41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A480B"/>
    <w:multiLevelType w:val="hybridMultilevel"/>
    <w:tmpl w:val="08924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2671"/>
    <w:rsid w:val="00016E25"/>
    <w:rsid w:val="00022D2E"/>
    <w:rsid w:val="00031456"/>
    <w:rsid w:val="00092F66"/>
    <w:rsid w:val="000F2BC0"/>
    <w:rsid w:val="00111C14"/>
    <w:rsid w:val="0022725E"/>
    <w:rsid w:val="00231A19"/>
    <w:rsid w:val="00276F15"/>
    <w:rsid w:val="0027799E"/>
    <w:rsid w:val="003742C7"/>
    <w:rsid w:val="003D4432"/>
    <w:rsid w:val="003E5299"/>
    <w:rsid w:val="004621A8"/>
    <w:rsid w:val="004B6795"/>
    <w:rsid w:val="004C7494"/>
    <w:rsid w:val="00554993"/>
    <w:rsid w:val="00590931"/>
    <w:rsid w:val="00657134"/>
    <w:rsid w:val="006E4BA6"/>
    <w:rsid w:val="00782184"/>
    <w:rsid w:val="0078485A"/>
    <w:rsid w:val="007A6844"/>
    <w:rsid w:val="007E6B0A"/>
    <w:rsid w:val="008921A0"/>
    <w:rsid w:val="008C2671"/>
    <w:rsid w:val="00933B37"/>
    <w:rsid w:val="0096513E"/>
    <w:rsid w:val="009B4668"/>
    <w:rsid w:val="00A36D5C"/>
    <w:rsid w:val="00A93539"/>
    <w:rsid w:val="00AD690F"/>
    <w:rsid w:val="00AE79D6"/>
    <w:rsid w:val="00B43674"/>
    <w:rsid w:val="00B96B2E"/>
    <w:rsid w:val="00BE3513"/>
    <w:rsid w:val="00C14382"/>
    <w:rsid w:val="00C44486"/>
    <w:rsid w:val="00D569A9"/>
    <w:rsid w:val="00D8342C"/>
    <w:rsid w:val="00DE03EF"/>
    <w:rsid w:val="00EB5F89"/>
    <w:rsid w:val="00ED0992"/>
    <w:rsid w:val="00EF132E"/>
    <w:rsid w:val="00FA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1A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671"/>
    <w:pPr>
      <w:ind w:left="720"/>
      <w:contextualSpacing/>
    </w:pPr>
  </w:style>
  <w:style w:type="table" w:styleId="TableGrid">
    <w:name w:val="Table Grid"/>
    <w:basedOn w:val="TableNormal"/>
    <w:uiPriority w:val="59"/>
    <w:rsid w:val="00D83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2D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bib.patel@lancashire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83A71-24DF-4BD6-87CF-7625A378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hpatel001</cp:lastModifiedBy>
  <cp:revision>2</cp:revision>
  <cp:lastPrinted>2012-05-22T10:01:00Z</cp:lastPrinted>
  <dcterms:created xsi:type="dcterms:W3CDTF">2012-05-24T11:34:00Z</dcterms:created>
  <dcterms:modified xsi:type="dcterms:W3CDTF">2012-05-24T11:34:00Z</dcterms:modified>
</cp:coreProperties>
</file>